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D2A" w:rsidRPr="00171D66" w:rsidRDefault="00D06D2A" w:rsidP="00D06D2A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</w:t>
      </w:r>
      <w:r w:rsidRPr="00171D66">
        <w:rPr>
          <w:color w:val="FF0000"/>
          <w:sz w:val="72"/>
          <w:szCs w:val="72"/>
        </w:rPr>
        <w:t xml:space="preserve">    POZVÁNKA</w:t>
      </w:r>
    </w:p>
    <w:p w:rsidR="00D06D2A" w:rsidRPr="00171D66" w:rsidRDefault="00D06D2A" w:rsidP="00D06D2A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:rsidR="00D06D2A" w:rsidRPr="00171D66" w:rsidRDefault="00D06D2A" w:rsidP="00D06D2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</w:t>
      </w:r>
      <w:proofErr w:type="gramStart"/>
      <w:r w:rsidRPr="00171D66">
        <w:rPr>
          <w:i/>
          <w:sz w:val="32"/>
          <w:szCs w:val="32"/>
        </w:rPr>
        <w:t>předpisů,  svolávám</w:t>
      </w:r>
      <w:proofErr w:type="gramEnd"/>
      <w:r w:rsidRPr="00171D66">
        <w:rPr>
          <w:i/>
          <w:sz w:val="32"/>
          <w:szCs w:val="32"/>
        </w:rPr>
        <w:t xml:space="preserve">  řádné a veřejné zasedání zastupitelstva obce v Dlouhé Stráni a to na den </w:t>
      </w:r>
    </w:p>
    <w:p w:rsidR="00D06D2A" w:rsidRPr="00171D66" w:rsidRDefault="00D06D2A" w:rsidP="00D06D2A">
      <w:pPr>
        <w:rPr>
          <w:sz w:val="32"/>
          <w:szCs w:val="32"/>
        </w:rPr>
      </w:pPr>
    </w:p>
    <w:p w:rsidR="00D06D2A" w:rsidRPr="007C73E8" w:rsidRDefault="00062B6F" w:rsidP="00D06D2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Pátek </w:t>
      </w:r>
      <w:r w:rsidR="00D06D2A">
        <w:rPr>
          <w:color w:val="FF0000"/>
          <w:sz w:val="56"/>
          <w:szCs w:val="56"/>
        </w:rPr>
        <w:t xml:space="preserve">- </w:t>
      </w:r>
      <w:proofErr w:type="gramStart"/>
      <w:r w:rsidR="00D06D2A">
        <w:rPr>
          <w:color w:val="FF0000"/>
          <w:sz w:val="56"/>
          <w:szCs w:val="56"/>
        </w:rPr>
        <w:t>19.06.2020  v</w:t>
      </w:r>
      <w:proofErr w:type="gramEnd"/>
      <w:r w:rsidR="00D06D2A">
        <w:rPr>
          <w:color w:val="FF0000"/>
          <w:sz w:val="56"/>
          <w:szCs w:val="56"/>
        </w:rPr>
        <w:t> 17.00 hod v prostorách  OÚ Dlouhá Stráň</w:t>
      </w:r>
    </w:p>
    <w:p w:rsidR="00D06D2A" w:rsidRPr="00171D66" w:rsidRDefault="00D06D2A" w:rsidP="00D06D2A">
      <w:pPr>
        <w:rPr>
          <w:b/>
          <w:sz w:val="32"/>
          <w:szCs w:val="32"/>
        </w:rPr>
      </w:pPr>
      <w:proofErr w:type="gramStart"/>
      <w:r w:rsidRPr="00171D66">
        <w:rPr>
          <w:b/>
          <w:sz w:val="32"/>
          <w:szCs w:val="32"/>
        </w:rPr>
        <w:t>Program :</w:t>
      </w:r>
      <w:proofErr w:type="gramEnd"/>
      <w:r w:rsidRPr="00171D66">
        <w:rPr>
          <w:b/>
          <w:sz w:val="32"/>
          <w:szCs w:val="32"/>
        </w:rPr>
        <w:t xml:space="preserve"> </w:t>
      </w:r>
    </w:p>
    <w:p w:rsidR="00D06D2A" w:rsidRPr="00171D66" w:rsidRDefault="00D06D2A" w:rsidP="00D06D2A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:rsidR="00D06D2A" w:rsidRDefault="00D06D2A" w:rsidP="00D06D2A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 xml:space="preserve">3.   Rozpočtové opatření 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 xml:space="preserve">4.   Čerpání rozpočtu za 1.-05.2020 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>5.   Závěrečný účet rok 2019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>6.   Schválení účetní závěrky rok 2019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 xml:space="preserve">7.   Prodej pozemků  </w:t>
      </w:r>
    </w:p>
    <w:p w:rsidR="00D06D2A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 xml:space="preserve">8.   Různé </w:t>
      </w:r>
    </w:p>
    <w:p w:rsidR="00D06D2A" w:rsidRPr="009C23B8" w:rsidRDefault="00D06D2A" w:rsidP="00D06D2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9C23B8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Diskuse </w:t>
      </w:r>
      <w:r w:rsidRPr="009C23B8">
        <w:rPr>
          <w:sz w:val="32"/>
          <w:szCs w:val="32"/>
        </w:rPr>
        <w:t xml:space="preserve"> </w:t>
      </w:r>
    </w:p>
    <w:p w:rsidR="00D06D2A" w:rsidRPr="00171D66" w:rsidRDefault="00D06D2A" w:rsidP="00D06D2A">
      <w:pPr>
        <w:rPr>
          <w:sz w:val="32"/>
          <w:szCs w:val="32"/>
        </w:rPr>
      </w:pPr>
    </w:p>
    <w:p w:rsidR="00D06D2A" w:rsidRPr="00171D66" w:rsidRDefault="00D06D2A" w:rsidP="00D06D2A">
      <w:pPr>
        <w:rPr>
          <w:sz w:val="32"/>
          <w:szCs w:val="32"/>
        </w:rPr>
      </w:pPr>
    </w:p>
    <w:p w:rsidR="00D06D2A" w:rsidRPr="00171D66" w:rsidRDefault="00D06D2A" w:rsidP="00D06D2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hojnou účast.</w:t>
      </w:r>
    </w:p>
    <w:p w:rsidR="00D06D2A" w:rsidRPr="00171D66" w:rsidRDefault="00D06D2A" w:rsidP="00D06D2A">
      <w:pPr>
        <w:rPr>
          <w:i/>
          <w:sz w:val="32"/>
          <w:szCs w:val="32"/>
        </w:rPr>
      </w:pPr>
    </w:p>
    <w:p w:rsidR="00D06D2A" w:rsidRDefault="00D06D2A" w:rsidP="00D06D2A">
      <w:pPr>
        <w:rPr>
          <w:i/>
          <w:sz w:val="32"/>
          <w:szCs w:val="32"/>
        </w:rPr>
      </w:pPr>
    </w:p>
    <w:p w:rsidR="00D06D2A" w:rsidRPr="00171D66" w:rsidRDefault="00D06D2A" w:rsidP="00D06D2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:rsidR="00D06D2A" w:rsidRPr="00171D66" w:rsidRDefault="00D06D2A" w:rsidP="00D06D2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:rsidR="00D06D2A" w:rsidRPr="00171D66" w:rsidRDefault="00D06D2A" w:rsidP="00D06D2A">
      <w:pPr>
        <w:jc w:val="center"/>
        <w:rPr>
          <w:i/>
          <w:sz w:val="32"/>
          <w:szCs w:val="32"/>
        </w:rPr>
      </w:pPr>
    </w:p>
    <w:p w:rsidR="00D06D2A" w:rsidRDefault="00D06D2A" w:rsidP="00D06D2A"/>
    <w:p w:rsidR="00C33D4D" w:rsidRDefault="00C33D4D"/>
    <w:sectPr w:rsidR="00C33D4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2A"/>
    <w:rsid w:val="00062B6F"/>
    <w:rsid w:val="00675B3C"/>
    <w:rsid w:val="00BF551F"/>
    <w:rsid w:val="00C33D4D"/>
    <w:rsid w:val="00D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9DF9"/>
  <w15:chartTrackingRefBased/>
  <w15:docId w15:val="{A98E3A08-8B42-4981-B3FD-443EAA3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2020-06-10T14:58:00Z</cp:lastPrinted>
  <dcterms:created xsi:type="dcterms:W3CDTF">2020-06-10T11:50:00Z</dcterms:created>
  <dcterms:modified xsi:type="dcterms:W3CDTF">2020-06-10T14:58:00Z</dcterms:modified>
</cp:coreProperties>
</file>