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7F5" w:rsidRPr="002C4EDE" w:rsidRDefault="002C4EDE" w:rsidP="007067F5">
      <w:pPr>
        <w:pStyle w:val="Normlnweb"/>
        <w:ind w:left="-284"/>
        <w:rPr>
          <w:b/>
          <w:color w:val="000000"/>
          <w:sz w:val="40"/>
          <w:szCs w:val="40"/>
        </w:rPr>
      </w:pPr>
      <w:proofErr w:type="gramStart"/>
      <w:r w:rsidRPr="002C4EDE">
        <w:rPr>
          <w:b/>
          <w:color w:val="000000"/>
          <w:sz w:val="40"/>
          <w:szCs w:val="40"/>
        </w:rPr>
        <w:t xml:space="preserve">POZOR </w:t>
      </w:r>
      <w:r>
        <w:rPr>
          <w:b/>
          <w:color w:val="000000"/>
          <w:sz w:val="40"/>
          <w:szCs w:val="40"/>
        </w:rPr>
        <w:t xml:space="preserve"> -</w:t>
      </w:r>
      <w:proofErr w:type="gramEnd"/>
      <w:r>
        <w:rPr>
          <w:b/>
          <w:color w:val="000000"/>
          <w:sz w:val="40"/>
          <w:szCs w:val="40"/>
        </w:rPr>
        <w:t xml:space="preserve"> </w:t>
      </w:r>
      <w:r w:rsidR="007067F5" w:rsidRPr="002C4EDE">
        <w:rPr>
          <w:b/>
          <w:color w:val="000000"/>
          <w:sz w:val="40"/>
          <w:szCs w:val="40"/>
        </w:rPr>
        <w:t xml:space="preserve">Čipování psů </w:t>
      </w:r>
      <w:r>
        <w:rPr>
          <w:b/>
          <w:color w:val="000000"/>
          <w:sz w:val="40"/>
          <w:szCs w:val="40"/>
        </w:rPr>
        <w:t>!!!!!</w:t>
      </w:r>
      <w:bookmarkStart w:id="0" w:name="_GoBack"/>
      <w:bookmarkEnd w:id="0"/>
    </w:p>
    <w:p w:rsidR="002C4EDE" w:rsidRDefault="007067F5" w:rsidP="007067F5">
      <w:pPr>
        <w:pStyle w:val="Normlnweb"/>
        <w:ind w:left="-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Upozorňujeme všechny vlastníky a chovatele psů, že podle zákona č.166/1999 Sb. O veterinární péči a o změně některých souvisejících zákonů s účinností od 1. ledna 2020 musí být každý pes označen elektronický</w:t>
      </w:r>
    </w:p>
    <w:p w:rsidR="007067F5" w:rsidRDefault="007067F5" w:rsidP="007067F5">
      <w:pPr>
        <w:pStyle w:val="Normlnweb"/>
        <w:ind w:left="-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 čipem.</w:t>
      </w:r>
    </w:p>
    <w:p w:rsidR="007067F5" w:rsidRDefault="007067F5" w:rsidP="007067F5">
      <w:pPr>
        <w:pStyle w:val="Normlnweb"/>
        <w:ind w:left="-284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Povinně by se měli </w:t>
      </w:r>
      <w:proofErr w:type="spellStart"/>
      <w:r>
        <w:rPr>
          <w:color w:val="000000"/>
          <w:sz w:val="26"/>
          <w:szCs w:val="26"/>
        </w:rPr>
        <w:t>čipovat</w:t>
      </w:r>
      <w:proofErr w:type="spellEnd"/>
      <w:r>
        <w:rPr>
          <w:color w:val="000000"/>
          <w:sz w:val="26"/>
          <w:szCs w:val="26"/>
        </w:rPr>
        <w:t xml:space="preserve"> všichni </w:t>
      </w:r>
      <w:proofErr w:type="gramStart"/>
      <w:r>
        <w:rPr>
          <w:color w:val="000000"/>
          <w:sz w:val="26"/>
          <w:szCs w:val="26"/>
        </w:rPr>
        <w:t>psi,  štěňata</w:t>
      </w:r>
      <w:proofErr w:type="gramEnd"/>
      <w:r>
        <w:rPr>
          <w:color w:val="000000"/>
          <w:sz w:val="26"/>
          <w:szCs w:val="26"/>
        </w:rPr>
        <w:t xml:space="preserve"> nejpozději v době prvního očkování proti vzteklině, tedy v půl roce věku.  Za psa bez označení bude hrozit ve správním řízení uložení pokuty ve výši až 20 000 Kč. </w:t>
      </w:r>
      <w:r>
        <w:rPr>
          <w:sz w:val="26"/>
          <w:szCs w:val="26"/>
        </w:rPr>
        <w:t xml:space="preserve">Neočipovaným psům navíc nebude z pohledu zákona uznána platnost očkování proti vzteklině, i když vaše zvíře očkováno bylo a má to řádně zaznamenané v očkovacím průkaze. Povinnost nechat psa </w:t>
      </w:r>
      <w:proofErr w:type="spellStart"/>
      <w:r>
        <w:rPr>
          <w:sz w:val="26"/>
          <w:szCs w:val="26"/>
        </w:rPr>
        <w:t>očipovat</w:t>
      </w:r>
      <w:proofErr w:type="spellEnd"/>
      <w:r>
        <w:rPr>
          <w:sz w:val="26"/>
          <w:szCs w:val="26"/>
        </w:rPr>
        <w:t xml:space="preserve"> se nevztahuje na majitele zvířat s čitelným tetováním, které bylo provedeno před 3. červencem 2011.</w:t>
      </w:r>
    </w:p>
    <w:p w:rsidR="007067F5" w:rsidRDefault="007067F5" w:rsidP="007067F5">
      <w:pPr>
        <w:pStyle w:val="Normlnweb"/>
        <w:ind w:left="-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Označení psů mikročipem provádějí soukromí veterinární lékaři, registrovaní u Komory veterinárních lékařů ČR. Pořizovací cena jednoho čipu se pohybuje cca mezi </w:t>
      </w:r>
      <w:proofErr w:type="gramStart"/>
      <w:r>
        <w:rPr>
          <w:color w:val="000000"/>
          <w:sz w:val="26"/>
          <w:szCs w:val="26"/>
        </w:rPr>
        <w:t>120 – 450</w:t>
      </w:r>
      <w:proofErr w:type="gramEnd"/>
      <w:r>
        <w:rPr>
          <w:color w:val="000000"/>
          <w:sz w:val="26"/>
          <w:szCs w:val="26"/>
        </w:rPr>
        <w:t xml:space="preserve"> Kč a závisí na typu čipu. Dále si veterináři účtují za aplikaci čipu cca </w:t>
      </w:r>
      <w:proofErr w:type="gramStart"/>
      <w:r>
        <w:rPr>
          <w:color w:val="000000"/>
          <w:sz w:val="26"/>
          <w:szCs w:val="26"/>
        </w:rPr>
        <w:t>300 – 550</w:t>
      </w:r>
      <w:proofErr w:type="gramEnd"/>
      <w:r>
        <w:rPr>
          <w:color w:val="000000"/>
          <w:sz w:val="26"/>
          <w:szCs w:val="26"/>
        </w:rPr>
        <w:t xml:space="preserve"> Kč. Životnost čipu se odhaduje na 25 let. Mikročip je přibližně milimetr široké a centimetr dlouhé miniaturizované zařízení, které je naprogramováno čitelným kódem, který je jedinečný a neopakovatelný. Čip je možno aplikovat zvířeti v jakémkoliv věku.</w:t>
      </w:r>
    </w:p>
    <w:p w:rsidR="007067F5" w:rsidRDefault="007067F5" w:rsidP="007067F5">
      <w:pPr>
        <w:pStyle w:val="Normlnweb"/>
        <w:ind w:left="-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Po označení psa mikročipem doporučujeme všem majitelům psů zaregistrovat se v Národním registru majitelů zvířat </w:t>
      </w:r>
      <w:hyperlink r:id="rId4" w:history="1">
        <w:r>
          <w:rPr>
            <w:rStyle w:val="Hypertextovodkaz"/>
            <w:color w:val="000000"/>
            <w:sz w:val="26"/>
            <w:szCs w:val="26"/>
          </w:rPr>
          <w:t>www.narodniregistr.cz/o-nas.php</w:t>
        </w:r>
      </w:hyperlink>
      <w:r>
        <w:rPr>
          <w:color w:val="000000"/>
          <w:sz w:val="26"/>
          <w:szCs w:val="26"/>
        </w:rPr>
        <w:t>.  Teprve po zaregistrování plní mikročip funkci prostředku k vyhledávání a nalezení vašeho psa v případě zaběhnutí.</w:t>
      </w:r>
    </w:p>
    <w:p w:rsidR="007067F5" w:rsidRDefault="007067F5" w:rsidP="007067F5">
      <w:pPr>
        <w:pStyle w:val="Normlnweb"/>
        <w:spacing w:before="0" w:beforeAutospacing="0" w:after="0" w:afterAutospacing="0" w:line="276" w:lineRule="auto"/>
        <w:ind w:left="-284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Chovatel je povinen zajistit, aby byli psi platně očkování proti vzteklině.</w:t>
      </w:r>
    </w:p>
    <w:p w:rsidR="007067F5" w:rsidRDefault="007067F5" w:rsidP="007067F5">
      <w:pPr>
        <w:pStyle w:val="Normlnweb"/>
        <w:spacing w:before="0" w:beforeAutospacing="0" w:after="0" w:afterAutospacing="0" w:line="276" w:lineRule="auto"/>
        <w:ind w:left="-284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Očkování psa proti vzteklině je platné pouze, </w:t>
      </w:r>
      <w:proofErr w:type="gramStart"/>
      <w:r>
        <w:rPr>
          <w:b/>
          <w:color w:val="000000"/>
          <w:sz w:val="26"/>
          <w:szCs w:val="26"/>
        </w:rPr>
        <w:t>pokud  je</w:t>
      </w:r>
      <w:proofErr w:type="gramEnd"/>
      <w:r>
        <w:rPr>
          <w:b/>
          <w:color w:val="000000"/>
          <w:sz w:val="26"/>
          <w:szCs w:val="26"/>
        </w:rPr>
        <w:t xml:space="preserve"> pes nezaměnitelně identifikován (čipováním,  dříve tetováním).</w:t>
      </w:r>
    </w:p>
    <w:p w:rsidR="007067F5" w:rsidRDefault="007067F5" w:rsidP="007067F5">
      <w:pPr>
        <w:pStyle w:val="Normlnweb"/>
        <w:spacing w:before="0" w:beforeAutospacing="0" w:after="0" w:afterAutospacing="0" w:line="276" w:lineRule="auto"/>
        <w:ind w:left="-284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Chovatel je povinen zajistit, aby identifikační číslo psa bylo zaznamenáno v dokladu o očkování psa. </w:t>
      </w:r>
    </w:p>
    <w:p w:rsidR="007067F5" w:rsidRDefault="007067F5" w:rsidP="007067F5">
      <w:pPr>
        <w:pStyle w:val="Normlnweb"/>
        <w:spacing w:before="0" w:beforeAutospacing="0" w:after="0" w:afterAutospacing="0" w:line="360" w:lineRule="auto"/>
        <w:ind w:left="-284"/>
        <w:rPr>
          <w:b/>
          <w:color w:val="000000"/>
          <w:sz w:val="28"/>
          <w:szCs w:val="28"/>
        </w:rPr>
      </w:pPr>
    </w:p>
    <w:p w:rsidR="007067F5" w:rsidRDefault="007067F5" w:rsidP="007067F5">
      <w:pPr>
        <w:pStyle w:val="Normlnweb"/>
        <w:spacing w:before="0" w:beforeAutospacing="0" w:after="0" w:afterAutospacing="0" w:line="276" w:lineRule="auto"/>
        <w:ind w:left="-284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Čipování psů v naší obci bude </w:t>
      </w:r>
      <w:proofErr w:type="gramStart"/>
      <w:r>
        <w:rPr>
          <w:color w:val="000000"/>
          <w:sz w:val="28"/>
          <w:szCs w:val="28"/>
          <w:u w:val="single"/>
        </w:rPr>
        <w:t>provádět  MVDr.</w:t>
      </w:r>
      <w:proofErr w:type="gramEnd"/>
      <w:r>
        <w:rPr>
          <w:color w:val="000000"/>
          <w:sz w:val="28"/>
          <w:szCs w:val="28"/>
          <w:u w:val="single"/>
        </w:rPr>
        <w:t xml:space="preserve"> Josef Mužík </w:t>
      </w:r>
    </w:p>
    <w:p w:rsidR="007067F5" w:rsidRDefault="007067F5" w:rsidP="007067F5">
      <w:pPr>
        <w:pStyle w:val="Normlnweb"/>
        <w:spacing w:before="0" w:beforeAutospacing="0" w:after="0" w:afterAutospacing="0" w:line="276" w:lineRule="auto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v </w:t>
      </w:r>
      <w:proofErr w:type="gramStart"/>
      <w:r>
        <w:rPr>
          <w:color w:val="000000"/>
          <w:sz w:val="28"/>
          <w:szCs w:val="28"/>
        </w:rPr>
        <w:t xml:space="preserve">pondělí  </w:t>
      </w:r>
      <w:r>
        <w:rPr>
          <w:b/>
          <w:color w:val="000000"/>
          <w:sz w:val="28"/>
          <w:szCs w:val="28"/>
        </w:rPr>
        <w:t>14.</w:t>
      </w:r>
      <w:proofErr w:type="gramEnd"/>
      <w:r>
        <w:rPr>
          <w:b/>
          <w:color w:val="000000"/>
          <w:sz w:val="28"/>
          <w:szCs w:val="28"/>
        </w:rPr>
        <w:t xml:space="preserve"> října 2019</w:t>
      </w:r>
      <w:r>
        <w:rPr>
          <w:color w:val="000000"/>
          <w:sz w:val="28"/>
          <w:szCs w:val="28"/>
        </w:rPr>
        <w:t xml:space="preserve">  mezi cca 17.00 a 18.00 hodinou před OÚ Dlouhá Stráň popřípadě po osobní domluvě s MVDr. Josefem Mužíkem, tel. 603 494 455.</w:t>
      </w:r>
    </w:p>
    <w:p w:rsidR="007067F5" w:rsidRDefault="007067F5" w:rsidP="007067F5">
      <w:pPr>
        <w:pStyle w:val="Normlnweb"/>
        <w:spacing w:before="0" w:beforeAutospacing="0" w:after="0" w:afterAutospacing="0" w:line="276" w:lineRule="auto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Cena </w:t>
      </w:r>
      <w:proofErr w:type="gramStart"/>
      <w:r>
        <w:rPr>
          <w:color w:val="000000"/>
          <w:sz w:val="28"/>
          <w:szCs w:val="28"/>
        </w:rPr>
        <w:t>čipování  300</w:t>
      </w:r>
      <w:proofErr w:type="gramEnd"/>
      <w:r>
        <w:rPr>
          <w:color w:val="000000"/>
          <w:sz w:val="28"/>
          <w:szCs w:val="28"/>
        </w:rPr>
        <w:t xml:space="preserve"> – 500 Kč, pomůže i s registrací.</w:t>
      </w:r>
    </w:p>
    <w:p w:rsidR="007067F5" w:rsidRDefault="007067F5" w:rsidP="007067F5">
      <w:pPr>
        <w:pStyle w:val="Normlnweb"/>
        <w:spacing w:before="0" w:beforeAutospacing="0" w:after="0" w:afterAutospacing="0" w:line="276" w:lineRule="auto"/>
        <w:ind w:left="-284"/>
        <w:rPr>
          <w:color w:val="000000"/>
          <w:sz w:val="28"/>
          <w:szCs w:val="28"/>
        </w:rPr>
      </w:pPr>
    </w:p>
    <w:p w:rsidR="007067F5" w:rsidRDefault="007067F5" w:rsidP="007067F5">
      <w:pPr>
        <w:rPr>
          <w:rFonts w:ascii="Times New Roman" w:hAnsi="Times New Roman" w:cs="Times New Roman"/>
          <w:sz w:val="28"/>
          <w:szCs w:val="28"/>
        </w:rPr>
      </w:pPr>
    </w:p>
    <w:p w:rsidR="00C33D4D" w:rsidRPr="007067F5" w:rsidRDefault="00C33D4D" w:rsidP="007067F5"/>
    <w:sectPr w:rsidR="00C33D4D" w:rsidRPr="00706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F5"/>
    <w:rsid w:val="002C4EDE"/>
    <w:rsid w:val="00675B3C"/>
    <w:rsid w:val="007067F5"/>
    <w:rsid w:val="00C3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5C71"/>
  <w15:chartTrackingRefBased/>
  <w15:docId w15:val="{CB8B3965-42ED-4D6E-804C-F8BCB77D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067F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67F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0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rodniregistr.cz/o-nas.ph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cp:lastPrinted>2019-09-26T07:39:00Z</cp:lastPrinted>
  <dcterms:created xsi:type="dcterms:W3CDTF">2019-09-25T11:22:00Z</dcterms:created>
  <dcterms:modified xsi:type="dcterms:W3CDTF">2019-09-26T07:39:00Z</dcterms:modified>
</cp:coreProperties>
</file>